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78" w:rsidRPr="005A27D4" w:rsidRDefault="00E57A1D" w:rsidP="00E57A1D">
      <w:pPr>
        <w:spacing w:after="0"/>
        <w:jc w:val="center"/>
        <w:rPr>
          <w:b/>
          <w:color w:val="000000"/>
          <w:sz w:val="32"/>
          <w:szCs w:val="32"/>
          <w:lang w:val="ru-RU"/>
        </w:rPr>
      </w:pPr>
      <w:bookmarkStart w:id="0" w:name="z14"/>
      <w:proofErr w:type="gramStart"/>
      <w:r w:rsidRPr="005A27D4">
        <w:rPr>
          <w:b/>
          <w:color w:val="000000"/>
          <w:sz w:val="32"/>
          <w:szCs w:val="32"/>
          <w:lang w:val="ru-RU"/>
        </w:rPr>
        <w:t>Типовое положение</w:t>
      </w:r>
      <w:r w:rsidRPr="005A27D4">
        <w:rPr>
          <w:sz w:val="32"/>
          <w:szCs w:val="32"/>
          <w:lang w:val="ru-RU"/>
        </w:rPr>
        <w:br/>
      </w:r>
      <w:r w:rsidRPr="005A27D4">
        <w:rPr>
          <w:b/>
          <w:color w:val="000000"/>
          <w:sz w:val="32"/>
          <w:szCs w:val="32"/>
          <w:lang w:val="ru-RU"/>
        </w:rPr>
        <w:t xml:space="preserve">об антикоррупционных </w:t>
      </w:r>
      <w:proofErr w:type="spellStart"/>
      <w:r w:rsidRPr="005A27D4">
        <w:rPr>
          <w:b/>
          <w:color w:val="000000"/>
          <w:sz w:val="32"/>
          <w:szCs w:val="32"/>
          <w:lang w:val="ru-RU"/>
        </w:rPr>
        <w:t>комплаенс</w:t>
      </w:r>
      <w:proofErr w:type="spellEnd"/>
      <w:r w:rsidRPr="005A27D4">
        <w:rPr>
          <w:b/>
          <w:color w:val="000000"/>
          <w:sz w:val="32"/>
          <w:szCs w:val="32"/>
          <w:lang w:val="ru-RU"/>
        </w:rPr>
        <w:t>-с</w:t>
      </w:r>
      <w:bookmarkStart w:id="1" w:name="_GoBack"/>
      <w:bookmarkEnd w:id="1"/>
      <w:r w:rsidRPr="005A27D4">
        <w:rPr>
          <w:b/>
          <w:color w:val="000000"/>
          <w:sz w:val="32"/>
          <w:szCs w:val="32"/>
          <w:lang w:val="ru-RU"/>
        </w:rPr>
        <w:t xml:space="preserve">лужбах в субъектах </w:t>
      </w:r>
      <w:proofErr w:type="spellStart"/>
      <w:r w:rsidRPr="005A27D4">
        <w:rPr>
          <w:b/>
          <w:color w:val="000000"/>
          <w:sz w:val="32"/>
          <w:szCs w:val="32"/>
          <w:lang w:val="ru-RU"/>
        </w:rPr>
        <w:t>квазигосударственного</w:t>
      </w:r>
      <w:proofErr w:type="spellEnd"/>
      <w:r w:rsidRPr="005A27D4">
        <w:rPr>
          <w:b/>
          <w:color w:val="000000"/>
          <w:sz w:val="32"/>
          <w:szCs w:val="32"/>
          <w:lang w:val="ru-RU"/>
        </w:rPr>
        <w:t xml:space="preserve"> сектора</w:t>
      </w:r>
      <w:proofErr w:type="gramEnd"/>
    </w:p>
    <w:p w:rsidR="005A27D4" w:rsidRPr="002B054F" w:rsidRDefault="005A27D4" w:rsidP="00E57A1D">
      <w:pPr>
        <w:spacing w:after="0"/>
        <w:jc w:val="center"/>
        <w:rPr>
          <w:sz w:val="28"/>
          <w:szCs w:val="28"/>
          <w:lang w:val="ru-RU"/>
        </w:rPr>
      </w:pPr>
    </w:p>
    <w:p w:rsidR="00154378" w:rsidRPr="002B054F" w:rsidRDefault="00E57A1D" w:rsidP="005A27D4">
      <w:pPr>
        <w:spacing w:after="0"/>
        <w:jc w:val="center"/>
        <w:rPr>
          <w:sz w:val="28"/>
          <w:szCs w:val="28"/>
          <w:lang w:val="ru-RU"/>
        </w:rPr>
      </w:pPr>
      <w:bookmarkStart w:id="2" w:name="z15"/>
      <w:bookmarkEnd w:id="0"/>
      <w:r w:rsidRPr="002B054F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" w:name="z16"/>
      <w:bookmarkEnd w:id="2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1. Настоящее типовое положение об антикоррупционных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-службах в субъектах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(далее – Типовое положение) разработано в соответствии с пунктом 3 статьи 16 Закона Республики Казахстан "О противодействии коррупции" (далее – Закон).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" w:name="z17"/>
      <w:bookmarkEnd w:id="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2. Настоящее Типовое положение определяет цели, задачи, принципы, функции и полномочия структурных подразделений или лиц, исполняющих функции антикоррупционных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 в субъектах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" w:name="z18"/>
      <w:bookmarkEnd w:id="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3. Субъекты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исходя из специфики своей деятельности утверждают Положение об антикоррупционных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 службах с учетом настоящего Типового положения.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" w:name="z19"/>
      <w:bookmarkEnd w:id="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4. Положение об антикоррупционных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-службах размещается на официальном </w:t>
      </w:r>
      <w:proofErr w:type="spellStart"/>
      <w:r w:rsidRPr="00E57A1D">
        <w:rPr>
          <w:color w:val="000000"/>
          <w:sz w:val="28"/>
          <w:lang w:val="ru-RU"/>
        </w:rPr>
        <w:t>интернет-ресурсе</w:t>
      </w:r>
      <w:proofErr w:type="spellEnd"/>
      <w:r w:rsidRPr="00E57A1D">
        <w:rPr>
          <w:color w:val="000000"/>
          <w:sz w:val="28"/>
          <w:lang w:val="ru-RU"/>
        </w:rPr>
        <w:t xml:space="preserve">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доводится до сведения всех работников.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" w:name="z20"/>
      <w:bookmarkEnd w:id="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5. В настоящем Типовом положении используются следующие основные понятия: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" w:name="z21"/>
      <w:bookmarkEnd w:id="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антикоррупционный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 – функция по обеспечению соблюдения субъектами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его работниками законодательства Республики Казахстан по противодействию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" w:name="z22"/>
      <w:bookmarkEnd w:id="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" w:name="z23"/>
      <w:bookmarkEnd w:id="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1" w:name="z24"/>
      <w:bookmarkEnd w:id="1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2" w:name="z25"/>
      <w:bookmarkEnd w:id="11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3" w:name="z26"/>
      <w:bookmarkEnd w:id="1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4" w:name="z27"/>
      <w:bookmarkEnd w:id="1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5" w:name="z28"/>
      <w:bookmarkEnd w:id="1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6.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определяется структурное подразделение или ответственное лицо, исполняющее функции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6" w:name="z29"/>
      <w:bookmarkEnd w:id="15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При этом ответственное лицо, исполняющее функции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-службы, определяется с учетом потенциального конфликта интересов. 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7" w:name="z30"/>
      <w:bookmarkEnd w:id="1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7. Структурное подразделение или ответственное лицо, исполняющее функции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-службы, определяется решением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 случае отсутствия указанных органов,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8" w:name="z31"/>
      <w:bookmarkEnd w:id="1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8. Антикоррупционная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-служба осуществляет свои полномочия независимо от исполнительного органа, должностных лиц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9" w:name="z32"/>
      <w:bookmarkEnd w:id="1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9. Методологическая поддержка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-службе оказывается уполномоченным органом по противодействию коррупции и его территориальными подразделениями.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0" w:name="z33"/>
      <w:bookmarkEnd w:id="1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10. Не допускается совмещение функции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с функциями других структурных подразделений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1" w:name="z34"/>
      <w:bookmarkEnd w:id="20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11. В случае, если Законом, международными стандартами в сфере противодействия коррупции установлены требования и подходы к организации антикоррупционного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 xml:space="preserve">, не предусмотренные настоящим Типовым положением, данные требования и подходы утверждаются советом директоров, наблюдательным советом (при его наличии) или иным независимым органом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 случае отсутствия указанных органов,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53414C" w:rsidRDefault="00E57A1D">
      <w:pPr>
        <w:spacing w:after="0"/>
        <w:rPr>
          <w:sz w:val="28"/>
          <w:szCs w:val="28"/>
          <w:lang w:val="ru-RU"/>
        </w:rPr>
      </w:pPr>
      <w:bookmarkStart w:id="22" w:name="z35"/>
      <w:bookmarkEnd w:id="21"/>
      <w:r w:rsidRPr="00E57A1D">
        <w:rPr>
          <w:b/>
          <w:color w:val="000000"/>
          <w:lang w:val="ru-RU"/>
        </w:rPr>
        <w:t xml:space="preserve"> </w:t>
      </w:r>
      <w:r w:rsidRPr="0053414C">
        <w:rPr>
          <w:b/>
          <w:color w:val="000000"/>
          <w:sz w:val="28"/>
          <w:szCs w:val="28"/>
          <w:lang w:val="ru-RU"/>
        </w:rPr>
        <w:t xml:space="preserve">Глава 2. Цели, задачи, принципы, функции и полномочия </w:t>
      </w:r>
      <w:proofErr w:type="gramStart"/>
      <w:r w:rsidRPr="0053414C">
        <w:rPr>
          <w:b/>
          <w:color w:val="000000"/>
          <w:sz w:val="28"/>
          <w:szCs w:val="28"/>
          <w:lang w:val="ru-RU"/>
        </w:rPr>
        <w:t>антикоррупционных</w:t>
      </w:r>
      <w:proofErr w:type="gramEnd"/>
      <w:r w:rsidRPr="0053414C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3414C">
        <w:rPr>
          <w:b/>
          <w:color w:val="000000"/>
          <w:sz w:val="28"/>
          <w:szCs w:val="28"/>
          <w:lang w:val="ru-RU"/>
        </w:rPr>
        <w:t>комплаенс</w:t>
      </w:r>
      <w:proofErr w:type="spellEnd"/>
      <w:r w:rsidRPr="0053414C">
        <w:rPr>
          <w:b/>
          <w:color w:val="000000"/>
          <w:sz w:val="28"/>
          <w:szCs w:val="28"/>
          <w:lang w:val="ru-RU"/>
        </w:rPr>
        <w:t>-служб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3" w:name="z36"/>
      <w:bookmarkEnd w:id="2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12. Основной целью деятельности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является обеспечение соблюдения соответствующим субъектом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4" w:name="z37"/>
      <w:bookmarkEnd w:id="2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13. Задачи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5" w:name="z38"/>
      <w:bookmarkEnd w:id="2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обеспечение внедрения инструментов предупреждения и превенции коррупционных правонарушений субъектом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его работниками;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6" w:name="z39"/>
      <w:bookmarkEnd w:id="2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эффективная реализация системы мер по противодействию коррупции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7" w:name="z40"/>
      <w:bookmarkEnd w:id="2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обеспечение проведения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внутреннего анализа коррупционных рисков;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8" w:name="z41"/>
      <w:bookmarkEnd w:id="2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29" w:name="z42"/>
      <w:bookmarkEnd w:id="2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обеспечение соблюдения основных принципов противодействия коррупции в соответствии с Законом.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0" w:name="z43"/>
      <w:bookmarkEnd w:id="2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14. Субъект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при внедрении и осуществлении функций антикоррупционного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 xml:space="preserve"> руководствуется следующими принципами: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1" w:name="z44"/>
      <w:bookmarkEnd w:id="3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достаточность полномочий и ресурсов, выделяемых для выполнения функций антикоррупционного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2" w:name="z45"/>
      <w:bookmarkEnd w:id="3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заинтересованность руководства в эффективности антикоррупционного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3" w:name="z46"/>
      <w:bookmarkEnd w:id="3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информационная открытость деятельности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4" w:name="z47"/>
      <w:bookmarkEnd w:id="3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независимость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5" w:name="z48"/>
      <w:bookmarkEnd w:id="3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непрерывность осуществления антикоррупционного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6" w:name="z49"/>
      <w:bookmarkEnd w:id="35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6) совершенствование антикоррупционного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7" w:name="z50"/>
      <w:bookmarkEnd w:id="3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7) постоянное повышение компетенций специалистов, осуществляющих функции антикоррупционного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8" w:name="z51"/>
      <w:bookmarkEnd w:id="3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15. Функции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39" w:name="z52"/>
      <w:bookmarkEnd w:id="3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обеспечивает разработку: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внутренней политики противодействия коррупции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инструкции по противодействию коррупции для работников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внутренней политики выявления и урегулирования конфликта интересов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антикоррупционного стандарта, в соответствии с законодательством о противодействии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внутреннего плана мероприятий по вопросам противодействия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5" w:name="z58"/>
      <w:bookmarkEnd w:id="44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документа регламентирующий порядок информирования работниками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 фактах или возможных нарушениях антикоррупционного законодательства; 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документа, регламентирующий вопросы корпоративной этики и поведения;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осуществляет сбор, обработку, обобщение, анализ и оценку информации, касающейся эффективности антикоррупционной политики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8" w:name="z61"/>
      <w:bookmarkEnd w:id="47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координирует проведение внутреннего анализа коррупционных рисков в деятельности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в соответствии с Типовыми правилами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"Об утверждении Типовых правил проведения внутреннего анализа коррупционных рисков" (зарегистрирован в Реестре государственной регистрации нормативных правовых актов под № 14441);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участвует во внешнем анализе коррупционных рисков в деятельности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проводимом по совместному решению первых руководителей уполномоченного органа по противодействию коррупции 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0" w:name="z63"/>
      <w:bookmarkEnd w:id="4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осуществляет мониторинг выявленных коррупционных рисков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принимаемых мер по их </w:t>
      </w:r>
      <w:proofErr w:type="spellStart"/>
      <w:r w:rsidRPr="00E57A1D">
        <w:rPr>
          <w:color w:val="000000"/>
          <w:sz w:val="28"/>
          <w:lang w:val="ru-RU"/>
        </w:rPr>
        <w:t>митигации</w:t>
      </w:r>
      <w:proofErr w:type="spellEnd"/>
      <w:r w:rsidRPr="00E57A1D">
        <w:rPr>
          <w:color w:val="000000"/>
          <w:sz w:val="28"/>
          <w:lang w:val="ru-RU"/>
        </w:rPr>
        <w:t xml:space="preserve"> и устранению;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6) проводит разъяснительные мероприятия по вопросам противодействия коррупции и формированию антикоррупционной культуры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7) организует антикоррупционные обучающие семинары для работников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8) обеспечивает контроль за соблюдением работниками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политики противодействия коррупции и вопросов корпоративной этики и поведения;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9) содействует формированию культуры взаимоотношений, соответствующей общепринятым морально-этическим нормам в коллективе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10)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11) разрабатывает и проводит мониторинг исполнения структурными подразделениями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внутреннего плана мероприятий по вопросам противодействия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7" w:name="z70"/>
      <w:bookmarkEnd w:id="5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12) принимает меры по выявлению, мониторингу и урегулированию конфликта интересов, в том числе в вопросах трудоустройства, закупок и бизнес-процессов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8" w:name="z71"/>
      <w:bookmarkEnd w:id="5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13) принимает меры по урегулированию вопросов дарения и получения подарков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59" w:name="z72"/>
      <w:bookmarkEnd w:id="5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14) осуществляет комплексную проверку благонадежности контрагентов;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0" w:name="z73"/>
      <w:bookmarkEnd w:id="5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15) проводит служебные проверки на основе обращений (жалоб) о фактах коррупции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и/или участвует в них;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1" w:name="z74"/>
      <w:bookmarkEnd w:id="6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16) проводит мониторинг и анализ изменений в антикоррупционном законодательстве, судебной практики по делам, связанным с коррупцией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2" w:name="z75"/>
      <w:bookmarkEnd w:id="6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17) проводит оценку эффективности реализации антикоррупционных мер структурными подразделениями и работниками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3" w:name="z76"/>
      <w:bookmarkEnd w:id="6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18) заслушивает информацию структурных подразделений и работников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по вопросам противодействия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19) вносит руководителю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рекомендации по устранению выявленных коррупционных рисков, повышению </w:t>
      </w:r>
      <w:r w:rsidRPr="00E57A1D">
        <w:rPr>
          <w:color w:val="000000"/>
          <w:sz w:val="28"/>
          <w:lang w:val="ru-RU"/>
        </w:rPr>
        <w:lastRenderedPageBreak/>
        <w:t xml:space="preserve">эффективности внутренних процессов организации деятельности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5" w:name="z78"/>
      <w:bookmarkEnd w:id="6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20) в зависимости от специфики деятельности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осуществляет функции, связанные с вопросами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, деловой этики, устойчивого развития, если такие функции не влияют на независимость и не создают конфликта интересов;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21) взаимодействует с уполномоченным органом по противодействию коррупции и государственными органами, субъектами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общественными объединениями, а также иными физическими и юридическими лицами.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16. Решением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 случае отсутствия указанных органов,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осуществляется назначение руководителя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 и определяется срок его полномочий, размер вознаграждения и условий оплаты труда.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17. Руководитель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обеспечивает выполнение возложенных на антикоррупционную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-службу задач.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69" w:name="z82"/>
      <w:bookmarkEnd w:id="6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18. Решением руководителя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по представлению руководителя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 и осуществляется их назначение.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19. Функциональные обязанности, права и ответственность руководителя и работников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-службах и утверждаются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20. Руководитель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представляет совету директоров, наблюдательному совету (при его наличии) или иному независимому органу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предложение по структуре и штатному расписанию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-службы, в случае отсутствия указанных органов, руководителю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21. Документы и запросы, направляемые от имени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в другие структурные подразделения субъекта </w:t>
      </w:r>
      <w:proofErr w:type="spellStart"/>
      <w:r w:rsidRPr="00E57A1D">
        <w:rPr>
          <w:color w:val="000000"/>
          <w:sz w:val="28"/>
          <w:lang w:val="ru-RU"/>
        </w:rPr>
        <w:lastRenderedPageBreak/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ведомства и подведомственные организации по вопросам, входящим в компетенцию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-службы, подписываются руководителем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22. Руководителю и работникам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4" w:name="z87"/>
      <w:bookmarkEnd w:id="7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23. Антикоррупционная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-служба в рамках своей деятельности: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запрашивает и получает от структурных подразделений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информацию и материалы, в том числе составляющие коммерческую и служебную тайну;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6" w:name="z89"/>
      <w:bookmarkEnd w:id="7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инициирует вынесение вопросов, относящихся к их компетенции, на рассмотрение совета директоров, наблюдательного совета (при его наличии) или иного независимого органа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в случае отсутствия указанных органов, руководителю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7" w:name="z90"/>
      <w:bookmarkEnd w:id="7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8" w:name="z91"/>
      <w:bookmarkEnd w:id="7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требует от руководителей и других работников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представления письменных объяснений в рамках служебных расследований;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79" w:name="z92"/>
      <w:bookmarkEnd w:id="7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0" w:name="z93"/>
      <w:bookmarkEnd w:id="7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участвует в разработке проектов внутренних документов в пределах своей компетенции;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1" w:name="z94"/>
      <w:bookmarkEnd w:id="8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7) создает каналы информирования для сообщения работниками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 фактах наличия или потенциальной возможности нарушения антикоррупционного законодательства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либо внесения предложений по повышению эффективности мер по противодействию коррупции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24. При осуществлении своей деятельности антикоррупционная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-служба: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3" w:name="z96"/>
      <w:bookmarkEnd w:id="8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соблюдает конфиденциальность информации о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и его аффилированных лицах, инсайдерской </w:t>
      </w:r>
      <w:r w:rsidRPr="00E57A1D">
        <w:rPr>
          <w:color w:val="000000"/>
          <w:sz w:val="28"/>
          <w:lang w:val="ru-RU"/>
        </w:rPr>
        <w:lastRenderedPageBreak/>
        <w:t xml:space="preserve">информации, ставшей известной в период осуществления функций антикоррупционного </w:t>
      </w:r>
      <w:proofErr w:type="spellStart"/>
      <w:r w:rsidRPr="00E57A1D">
        <w:rPr>
          <w:color w:val="000000"/>
          <w:sz w:val="28"/>
          <w:lang w:val="ru-RU"/>
        </w:rPr>
        <w:t>комплаенса</w:t>
      </w:r>
      <w:proofErr w:type="spellEnd"/>
      <w:r w:rsidRPr="00E57A1D">
        <w:rPr>
          <w:color w:val="000000"/>
          <w:sz w:val="28"/>
          <w:lang w:val="ru-RU"/>
        </w:rPr>
        <w:t>, если в ней не содержатся данные о готовящемся и (или) совершенном коррупционном правонарушении;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4" w:name="z97"/>
      <w:bookmarkEnd w:id="8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5" w:name="z98"/>
      <w:bookmarkEnd w:id="8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своевременно информирует совет директоров, наблюдательный совет (при его наличии) или иной независимый орган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а в случае отсутствия указанных органов, руководителя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 любых ситуациях, связанных с наличием или потенциальной возможностью нарушения антикоррупционного законодательства;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6" w:name="z99"/>
      <w:bookmarkEnd w:id="8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7" w:name="z100"/>
      <w:bookmarkEnd w:id="8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не препятствует установленному режиму работы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8" w:name="z101"/>
      <w:bookmarkEnd w:id="8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соблюдает служебную и профессиональную этики.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89" w:name="z102"/>
      <w:bookmarkEnd w:id="8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25. Работники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 не должны: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0" w:name="z103"/>
      <w:bookmarkEnd w:id="8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участвовать в проверках процессов, в которых они участвовали в течение предшествующих трех лет;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1" w:name="z104"/>
      <w:bookmarkEnd w:id="9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2" w:name="z105"/>
      <w:bookmarkEnd w:id="9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использовать конфиденциальную информацию в личных интересах;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3" w:name="z106"/>
      <w:bookmarkEnd w:id="9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4) нарушать нормы деловой этики;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4" w:name="z107"/>
      <w:bookmarkEnd w:id="9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5) принимать подарки и пользоваться услугами, в результате которых может быть нанесен ущерб независимости, объективности и беспристрастности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 либо которые могут восприниматься как наносящие такой ущерб;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5" w:name="z108"/>
      <w:bookmarkEnd w:id="94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6" w:name="z109"/>
      <w:bookmarkEnd w:id="9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26. Руководству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необходимо: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7" w:name="z110"/>
      <w:bookmarkEnd w:id="9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способствовать созданию эффективной среды для осуществления деятельности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-службы, оказывать содействие в выполнении ее цели, задач, функций и обязанностей, в реализации прав;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8" w:name="z111"/>
      <w:bookmarkEnd w:id="97"/>
      <w:r>
        <w:rPr>
          <w:color w:val="000000"/>
          <w:sz w:val="28"/>
        </w:rPr>
        <w:lastRenderedPageBreak/>
        <w:t>     </w:t>
      </w:r>
      <w:r w:rsidRPr="00E57A1D">
        <w:rPr>
          <w:color w:val="000000"/>
          <w:sz w:val="28"/>
          <w:lang w:val="ru-RU"/>
        </w:rPr>
        <w:t xml:space="preserve"> 2) осуществлять административное (организационно-техническое) обеспечение деятельности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-службы, в том числе обеспечивать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99" w:name="z112"/>
      <w:bookmarkEnd w:id="98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предоставлять руководителю и работникам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возможности обучения и сертификации по вопросам деятельности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-службы, социальных и коммуникационных навыков и компетенций.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0" w:name="z113"/>
      <w:bookmarkEnd w:id="99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27. Взаимодействие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-службы со структурными подразделениями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строится на основе взаимной вежливости и корректности в работе.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1" w:name="z114"/>
      <w:bookmarkEnd w:id="100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28. Работники структурных подразделений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оказывают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-службе содействие путем: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2" w:name="z115"/>
      <w:bookmarkEnd w:id="101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1) предоставления документов и информации, необходимой для осуществления задач и функций антикоррупционной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-службы, с учетом особенностей, установленных подпунктом 1) пункта 14 настоящего Типового положения;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3" w:name="z116"/>
      <w:bookmarkEnd w:id="102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2) объективного обсуждения выявленных рисков и нарушений;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4" w:name="z117"/>
      <w:bookmarkEnd w:id="103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3) совместного решения возникающих вопросов и проблем.</w:t>
      </w:r>
    </w:p>
    <w:p w:rsidR="00154378" w:rsidRPr="00E57A1D" w:rsidRDefault="00E57A1D">
      <w:pPr>
        <w:spacing w:after="0"/>
        <w:rPr>
          <w:lang w:val="ru-RU"/>
        </w:rPr>
      </w:pPr>
      <w:bookmarkStart w:id="105" w:name="z118"/>
      <w:bookmarkEnd w:id="104"/>
      <w:r w:rsidRPr="00E57A1D">
        <w:rPr>
          <w:b/>
          <w:color w:val="000000"/>
          <w:lang w:val="ru-RU"/>
        </w:rPr>
        <w:t xml:space="preserve"> Глава 3. Отчетность антикоррупционных </w:t>
      </w:r>
      <w:proofErr w:type="spellStart"/>
      <w:r w:rsidRPr="00E57A1D">
        <w:rPr>
          <w:b/>
          <w:color w:val="000000"/>
          <w:lang w:val="ru-RU"/>
        </w:rPr>
        <w:t>комплаенс</w:t>
      </w:r>
      <w:proofErr w:type="spellEnd"/>
      <w:r w:rsidRPr="00E57A1D">
        <w:rPr>
          <w:b/>
          <w:color w:val="000000"/>
          <w:lang w:val="ru-RU"/>
        </w:rPr>
        <w:t>-служб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6" w:name="z119"/>
      <w:bookmarkEnd w:id="105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29. Антикоррупционная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-служба ежеквартально направляет информацию по принятым антикоррупционным мерам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в уполномоченный орган по противодействию коррупции.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7" w:name="z120"/>
      <w:bookmarkEnd w:id="106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8" w:name="z121"/>
      <w:bookmarkEnd w:id="107"/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30. Антикоррупционная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 xml:space="preserve">-служба периодически отчитывается перед советом директоров, наблюдательным советом (при его наличии) или иным независимым органом управления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сектора, определенного законодательством Республики Казахстан, а в случае отсутствия указанных органов, перед руководителем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сектора.</w:t>
      </w:r>
    </w:p>
    <w:p w:rsidR="00154378" w:rsidRPr="00E57A1D" w:rsidRDefault="00E57A1D">
      <w:pPr>
        <w:spacing w:after="0"/>
        <w:jc w:val="both"/>
        <w:rPr>
          <w:lang w:val="ru-RU"/>
        </w:rPr>
      </w:pPr>
      <w:bookmarkStart w:id="109" w:name="z122"/>
      <w:bookmarkEnd w:id="108"/>
      <w:r w:rsidRPr="00E57A1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7A1D">
        <w:rPr>
          <w:color w:val="000000"/>
          <w:sz w:val="28"/>
          <w:lang w:val="ru-RU"/>
        </w:rPr>
        <w:t xml:space="preserve"> При возникновении возможных коррупционных правонарушений со стороны руководителя субъекта </w:t>
      </w:r>
      <w:proofErr w:type="spellStart"/>
      <w:r w:rsidRPr="00E57A1D">
        <w:rPr>
          <w:color w:val="000000"/>
          <w:sz w:val="28"/>
          <w:lang w:val="ru-RU"/>
        </w:rPr>
        <w:t>квазигосударственного</w:t>
      </w:r>
      <w:proofErr w:type="spellEnd"/>
      <w:r w:rsidRPr="00E57A1D">
        <w:rPr>
          <w:color w:val="000000"/>
          <w:sz w:val="28"/>
          <w:lang w:val="ru-RU"/>
        </w:rPr>
        <w:t xml:space="preserve"> сектора антикоррупционная </w:t>
      </w:r>
      <w:proofErr w:type="spellStart"/>
      <w:r w:rsidRPr="00E57A1D">
        <w:rPr>
          <w:color w:val="000000"/>
          <w:sz w:val="28"/>
          <w:lang w:val="ru-RU"/>
        </w:rPr>
        <w:t>комплаенс</w:t>
      </w:r>
      <w:proofErr w:type="spellEnd"/>
      <w:r w:rsidRPr="00E57A1D">
        <w:rPr>
          <w:color w:val="000000"/>
          <w:sz w:val="28"/>
          <w:lang w:val="ru-RU"/>
        </w:rPr>
        <w:t>-служба обращается в уполномоченные государственные органы согласно пункту 1 статьи 24 Закона.</w:t>
      </w:r>
    </w:p>
    <w:bookmarkEnd w:id="109"/>
    <w:p w:rsidR="00154378" w:rsidRPr="00E57A1D" w:rsidRDefault="00E57A1D">
      <w:pPr>
        <w:spacing w:after="0"/>
        <w:rPr>
          <w:lang w:val="ru-RU"/>
        </w:rPr>
      </w:pPr>
      <w:r w:rsidRPr="00E57A1D">
        <w:rPr>
          <w:lang w:val="ru-RU"/>
        </w:rPr>
        <w:lastRenderedPageBreak/>
        <w:br/>
      </w:r>
      <w:r w:rsidRPr="00E57A1D">
        <w:rPr>
          <w:lang w:val="ru-RU"/>
        </w:rPr>
        <w:br/>
      </w:r>
    </w:p>
    <w:sectPr w:rsidR="00154378" w:rsidRPr="00E57A1D" w:rsidSect="0056621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78"/>
    <w:rsid w:val="00154378"/>
    <w:rsid w:val="002B054F"/>
    <w:rsid w:val="0053414C"/>
    <w:rsid w:val="00566217"/>
    <w:rsid w:val="005A27D4"/>
    <w:rsid w:val="00E57A1D"/>
    <w:rsid w:val="00E93B55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21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6621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66217"/>
    <w:pPr>
      <w:jc w:val="center"/>
    </w:pPr>
    <w:rPr>
      <w:sz w:val="18"/>
      <w:szCs w:val="18"/>
    </w:rPr>
  </w:style>
  <w:style w:type="paragraph" w:customStyle="1" w:styleId="DocDefaults">
    <w:name w:val="DocDefaults"/>
    <w:rsid w:val="0056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21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6621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66217"/>
    <w:pPr>
      <w:jc w:val="center"/>
    </w:pPr>
    <w:rPr>
      <w:sz w:val="18"/>
      <w:szCs w:val="18"/>
    </w:rPr>
  </w:style>
  <w:style w:type="paragraph" w:customStyle="1" w:styleId="DocDefaults">
    <w:name w:val="DocDefaults"/>
    <w:rsid w:val="0056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Aldiar</cp:lastModifiedBy>
  <cp:revision>4</cp:revision>
  <dcterms:created xsi:type="dcterms:W3CDTF">2023-11-02T21:58:00Z</dcterms:created>
  <dcterms:modified xsi:type="dcterms:W3CDTF">2023-11-02T22:53:00Z</dcterms:modified>
</cp:coreProperties>
</file>